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78" w:rsidRDefault="00CB3C7E">
      <w:proofErr w:type="spellStart"/>
      <w:r>
        <w:rPr>
          <w:rFonts w:ascii="Arial" w:hAnsi="Arial" w:cs="Arial"/>
          <w:b/>
          <w:bCs/>
          <w:color w:val="505050"/>
          <w:spacing w:val="15"/>
        </w:rPr>
        <w:t>AVerVision</w:t>
      </w:r>
      <w:proofErr w:type="spellEnd"/>
      <w:r>
        <w:rPr>
          <w:rFonts w:ascii="Arial" w:hAnsi="Arial" w:cs="Arial"/>
          <w:b/>
          <w:bCs/>
          <w:color w:val="505050"/>
          <w:spacing w:val="15"/>
        </w:rPr>
        <w:t xml:space="preserve"> SPB series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5M pixel CMOS sensor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Focus: Auto/Manual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Frame Rate: 30 frames per second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 xml:space="preserve">Zoom: 160X Total Zoom (20X </w:t>
      </w:r>
      <w:proofErr w:type="spellStart"/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AVer</w:t>
      </w:r>
      <w:r w:rsidRPr="00CB3C7E">
        <w:rPr>
          <w:rFonts w:ascii="Calibri" w:eastAsia="Microsoft JhengHei" w:hAnsi="Calibri" w:cs="Calibri"/>
          <w:b/>
          <w:bCs/>
          <w:color w:val="000000"/>
          <w:spacing w:val="15"/>
          <w:lang w:eastAsia="zh-TW"/>
        </w:rPr>
        <w:t>®</w:t>
      </w: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Optical</w:t>
      </w:r>
      <w:proofErr w:type="spellEnd"/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 xml:space="preserve"> Zoom + 8X Digital Zoom)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Image Rotation: Electronic Rotation 0°/ 90° / 180°/270°/ 360°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Capture Mode: Single/Continuous (up to 80 images)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Shooting Area: 310mm X 233mm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Output Resolution: Support HD 1080p (1920x1080)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Add-on Features: </w:t>
      </w:r>
      <w:proofErr w:type="spellStart"/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AVerPresenter</w:t>
      </w:r>
      <w:proofErr w:type="spellEnd"/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, PIP, Split Screen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Embedded LED Light module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Light Box Size: 5" x 4"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 xml:space="preserve">Connectivity: DVI-I </w:t>
      </w:r>
      <w:proofErr w:type="spellStart"/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output,VGA</w:t>
      </w:r>
      <w:proofErr w:type="spellEnd"/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 xml:space="preserve"> input and output, S-Video output, Composite Video output, RS-232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USB 2.0 port (USB Camera/Built-in image download)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Memory Card Slot: supporting SD card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Operating Dimension: 480mm x 380mm x 505 mm</w:t>
      </w: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br/>
        <w:t>Folded Dimension: 480mm x 380mm x 150mm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Weight: 7kg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 xml:space="preserve">Software Version: </w:t>
      </w:r>
      <w:proofErr w:type="spellStart"/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AVerVision</w:t>
      </w:r>
      <w:proofErr w:type="spellEnd"/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 xml:space="preserve"> 3.x for PC; </w:t>
      </w:r>
      <w:proofErr w:type="spellStart"/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AVerVision</w:t>
      </w:r>
      <w:proofErr w:type="spellEnd"/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 xml:space="preserve"> 2.x for MAC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Patent No.: Taiwan 276904 317592 311053 290434 1264977 125702 M334949</w:t>
      </w: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br/>
        <w:t>Japan 3122844</w:t>
      </w:r>
    </w:p>
    <w:p w:rsidR="00CB3C7E" w:rsidRPr="00CB3C7E" w:rsidRDefault="00CB3C7E" w:rsidP="00CB3C7E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 xml:space="preserve">Compliance : FCC, CE, </w:t>
      </w:r>
      <w:proofErr w:type="spellStart"/>
      <w:r w:rsidRPr="00CB3C7E">
        <w:rPr>
          <w:rFonts w:ascii="Arial" w:eastAsia="Times New Roman" w:hAnsi="Arial" w:cs="Arial"/>
          <w:color w:val="666666"/>
          <w:spacing w:val="15"/>
          <w:sz w:val="18"/>
          <w:szCs w:val="18"/>
        </w:rPr>
        <w:t>RoHS</w:t>
      </w:r>
      <w:proofErr w:type="spellEnd"/>
    </w:p>
    <w:p w:rsidR="00CB3C7E" w:rsidRDefault="00CB3C7E"/>
    <w:sectPr w:rsidR="00CB3C7E" w:rsidSect="008373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JhengHei">
    <w:panose1 w:val="020B0604030504040204"/>
    <w:charset w:val="88"/>
    <w:family w:val="roman"/>
    <w:pitch w:val="default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9AF"/>
    <w:multiLevelType w:val="multilevel"/>
    <w:tmpl w:val="F99E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C7E"/>
    <w:rsid w:val="00837378"/>
    <w:rsid w:val="00CB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3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Orfan Khatib</dc:creator>
  <cp:lastModifiedBy>Eng. Orfan Khatib</cp:lastModifiedBy>
  <cp:revision>1</cp:revision>
  <dcterms:created xsi:type="dcterms:W3CDTF">2011-04-30T15:50:00Z</dcterms:created>
  <dcterms:modified xsi:type="dcterms:W3CDTF">2011-04-30T15:53:00Z</dcterms:modified>
</cp:coreProperties>
</file>